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7" w:rsidRDefault="00C64163">
      <w:pPr>
        <w:jc w:val="center"/>
        <w:rPr>
          <w:rFonts w:ascii="Garamond" w:hAnsi="Garamond" w:cs="Garamond"/>
          <w:caps/>
          <w:spacing w:val="30"/>
          <w:sz w:val="15"/>
          <w:szCs w:val="15"/>
        </w:rPr>
      </w:pPr>
      <w:r>
        <w:rPr>
          <w:rFonts w:ascii="Garamond" w:hAnsi="Garamond" w:cs="Garamond"/>
          <w:caps/>
          <w:spacing w:val="30"/>
          <w:sz w:val="15"/>
          <w:szCs w:val="15"/>
        </w:rPr>
        <w:t xml:space="preserve"> Jonesbor0</w:t>
      </w:r>
      <w:r w:rsidR="00711B57">
        <w:rPr>
          <w:rFonts w:ascii="Garamond" w:hAnsi="Garamond" w:cs="Garamond"/>
          <w:caps/>
          <w:spacing w:val="30"/>
          <w:sz w:val="15"/>
          <w:szCs w:val="15"/>
        </w:rPr>
        <w:t>, ar 72</w:t>
      </w:r>
      <w:r>
        <w:rPr>
          <w:rFonts w:ascii="Garamond" w:hAnsi="Garamond" w:cs="Garamond"/>
          <w:caps/>
          <w:spacing w:val="30"/>
          <w:sz w:val="15"/>
          <w:szCs w:val="15"/>
        </w:rPr>
        <w:t>404</w:t>
      </w:r>
    </w:p>
    <w:p w:rsidR="00711B57" w:rsidRDefault="00711B57">
      <w:pPr>
        <w:jc w:val="center"/>
        <w:rPr>
          <w:rFonts w:ascii="Garamond" w:hAnsi="Garamond" w:cs="Garamond"/>
          <w:caps/>
          <w:spacing w:val="30"/>
          <w:sz w:val="15"/>
          <w:szCs w:val="15"/>
        </w:rPr>
      </w:pPr>
      <w:r>
        <w:rPr>
          <w:rFonts w:ascii="Garamond" w:hAnsi="Garamond" w:cs="Garamond"/>
          <w:caps/>
          <w:spacing w:val="30"/>
          <w:sz w:val="15"/>
          <w:szCs w:val="15"/>
        </w:rPr>
        <w:t xml:space="preserve">870-589-1330 </w:t>
      </w:r>
      <w:r>
        <w:rPr>
          <w:rFonts w:ascii="Symbol" w:hAnsi="Symbol" w:cs="Symbol"/>
          <w:caps/>
          <w:noProof/>
          <w:spacing w:val="30"/>
          <w:sz w:val="15"/>
          <w:szCs w:val="14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</w:rPr>
        <w:t xml:space="preserve"> samanthaspeer64@gmail.com</w:t>
      </w:r>
    </w:p>
    <w:p w:rsidR="00711B57" w:rsidRDefault="00711B57">
      <w:pPr>
        <w:jc w:val="center"/>
        <w:rPr>
          <w:sz w:val="15"/>
          <w:szCs w:val="15"/>
        </w:rPr>
      </w:pPr>
    </w:p>
    <w:p w:rsidR="00711B57" w:rsidRDefault="00711B57">
      <w:pPr>
        <w:jc w:val="center"/>
        <w:rPr>
          <w:caps/>
          <w:spacing w:val="80"/>
          <w:sz w:val="44"/>
          <w:szCs w:val="44"/>
        </w:rPr>
      </w:pPr>
      <w:r>
        <w:rPr>
          <w:caps/>
          <w:spacing w:val="80"/>
          <w:sz w:val="44"/>
          <w:szCs w:val="44"/>
        </w:rPr>
        <w:t>Samantha Speer</w:t>
      </w:r>
    </w:p>
    <w:p w:rsidR="00711B57" w:rsidRDefault="00711B57">
      <w:pPr>
        <w:pBdr>
          <w:bottom w:val="single" w:sz="8" w:space="1" w:color="808080"/>
        </w:pBdr>
        <w:autoSpaceDE/>
        <w:autoSpaceDN/>
        <w:spacing w:before="240" w:line="220" w:lineRule="atLeast"/>
        <w:rPr>
          <w:sz w:val="22"/>
          <w:szCs w:val="22"/>
        </w:rPr>
      </w:pPr>
    </w:p>
    <w:p w:rsidR="00711B57" w:rsidRDefault="00711B57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objective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 am seeking </w:t>
      </w:r>
      <w:r w:rsidR="00F14370">
        <w:rPr>
          <w:rFonts w:ascii="Garamond" w:hAnsi="Garamond" w:cs="Garamond"/>
          <w:sz w:val="22"/>
          <w:szCs w:val="22"/>
        </w:rPr>
        <w:t>full time employment with the opportunity to advance.</w:t>
      </w:r>
    </w:p>
    <w:p w:rsidR="00711B57" w:rsidRDefault="00711B57">
      <w:pPr>
        <w:jc w:val="center"/>
        <w:rPr>
          <w:rFonts w:ascii="Garamond" w:hAnsi="Garamond" w:cs="Garamond"/>
        </w:rPr>
      </w:pPr>
    </w:p>
    <w:p w:rsidR="00711B57" w:rsidRDefault="00711B57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Work of experience</w:t>
      </w:r>
    </w:p>
    <w:p w:rsidR="00C64163" w:rsidRDefault="00C64163">
      <w:pPr>
        <w:ind w:left="18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September 2012-Present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AFLAC</w:t>
      </w:r>
      <w:r>
        <w:rPr>
          <w:rFonts w:ascii="Garamond" w:hAnsi="Garamond" w:cs="Garamond"/>
          <w:sz w:val="24"/>
          <w:szCs w:val="24"/>
        </w:rPr>
        <w:tab/>
        <w:t>Jonesboro, AR</w:t>
      </w:r>
    </w:p>
    <w:p w:rsidR="00C64163" w:rsidRDefault="00C64163">
      <w:pPr>
        <w:ind w:left="18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Agent</w:t>
      </w:r>
    </w:p>
    <w:p w:rsidR="00C64163" w:rsidRDefault="00C64163">
      <w:pPr>
        <w:ind w:left="18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Sales, marketing, account servicing, claim filing</w:t>
      </w:r>
    </w:p>
    <w:p w:rsidR="00C64163" w:rsidRDefault="00C64163">
      <w:pPr>
        <w:ind w:left="1890"/>
        <w:rPr>
          <w:rFonts w:ascii="Garamond" w:hAnsi="Garamond" w:cs="Garamond"/>
          <w:sz w:val="24"/>
          <w:szCs w:val="24"/>
        </w:rPr>
      </w:pPr>
    </w:p>
    <w:p w:rsidR="00711B57" w:rsidRDefault="00711B57">
      <w:pPr>
        <w:ind w:left="18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September 2008 - May 2012</w:t>
      </w:r>
      <w:r>
        <w:rPr>
          <w:rFonts w:ascii="Garamond" w:hAnsi="Garamond" w:cs="Garamond"/>
          <w:sz w:val="24"/>
          <w:szCs w:val="24"/>
        </w:rPr>
        <w:tab/>
      </w:r>
      <w:proofErr w:type="spellStart"/>
      <w:r>
        <w:rPr>
          <w:rFonts w:ascii="Garamond" w:hAnsi="Garamond" w:cs="Garamond"/>
          <w:sz w:val="24"/>
          <w:szCs w:val="24"/>
        </w:rPr>
        <w:t>JCPenney</w:t>
      </w:r>
      <w:proofErr w:type="spellEnd"/>
      <w:r>
        <w:rPr>
          <w:rFonts w:ascii="Garamond" w:hAnsi="Garamond" w:cs="Garamond"/>
          <w:sz w:val="24"/>
          <w:szCs w:val="24"/>
        </w:rPr>
        <w:tab/>
        <w:t>Conway, AR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Department Supervisor</w:t>
      </w:r>
    </w:p>
    <w:p w:rsidR="00711B57" w:rsidRDefault="00711B57">
      <w:pPr>
        <w:ind w:left="2250" w:hanging="36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Customer service, merchandising, set execution, shipment planning, associate management, associate development, scheduling, cash handling, and opening and closing of store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</w:p>
    <w:p w:rsidR="00711B57" w:rsidRDefault="00711B57">
      <w:pPr>
        <w:ind w:left="18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June 2007 - April 2008</w:t>
      </w:r>
      <w:r>
        <w:rPr>
          <w:rFonts w:ascii="Garamond" w:hAnsi="Garamond" w:cs="Garamond"/>
          <w:sz w:val="24"/>
          <w:szCs w:val="24"/>
        </w:rPr>
        <w:tab/>
        <w:t>Subway</w:t>
      </w:r>
      <w:r w:rsidR="00912A66">
        <w:rPr>
          <w:rFonts w:ascii="Garamond" w:hAnsi="Garamond" w:cs="Garamond"/>
          <w:sz w:val="24"/>
          <w:szCs w:val="24"/>
        </w:rPr>
        <w:tab/>
      </w:r>
      <w:r w:rsidR="00912A66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>Brinkley, AR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Sandwich Artist</w:t>
      </w:r>
    </w:p>
    <w:p w:rsidR="00711B57" w:rsidRDefault="00711B57">
      <w:pPr>
        <w:ind w:left="2250" w:hanging="360"/>
        <w:rPr>
          <w:rFonts w:ascii="Garamond" w:hAnsi="Garamond" w:cs="Garamond"/>
          <w:sz w:val="22"/>
          <w:szCs w:val="22"/>
        </w:rPr>
      </w:pPr>
      <w:proofErr w:type="gramStart"/>
      <w:r>
        <w:rPr>
          <w:rFonts w:ascii="Garamond" w:hAnsi="Garamond" w:cs="Garamond"/>
          <w:sz w:val="22"/>
          <w:szCs w:val="22"/>
        </w:rPr>
        <w:t>Customer service, baking, cleaning, cash handling, and opening and closing of store.</w:t>
      </w:r>
      <w:proofErr w:type="gramEnd"/>
    </w:p>
    <w:p w:rsidR="00711B57" w:rsidRDefault="00711B57">
      <w:pPr>
        <w:ind w:left="1890"/>
        <w:rPr>
          <w:rFonts w:ascii="Garamond" w:hAnsi="Garamond" w:cs="Garamond"/>
          <w:sz w:val="24"/>
          <w:szCs w:val="24"/>
        </w:rPr>
      </w:pPr>
    </w:p>
    <w:p w:rsidR="00711B57" w:rsidRDefault="00711B57">
      <w:pPr>
        <w:ind w:left="189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March 2005 - July 2008</w:t>
      </w:r>
      <w:r>
        <w:rPr>
          <w:rFonts w:ascii="Garamond" w:hAnsi="Garamond" w:cs="Garamond"/>
          <w:sz w:val="24"/>
          <w:szCs w:val="24"/>
        </w:rPr>
        <w:tab/>
      </w: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Central Delta Argus-Sun</w:t>
      </w:r>
      <w:r>
        <w:rPr>
          <w:rFonts w:ascii="Garamond" w:hAnsi="Garamond" w:cs="Garamond"/>
          <w:sz w:val="24"/>
          <w:szCs w:val="24"/>
        </w:rPr>
        <w:tab/>
        <w:t>Brinkley, AR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Office Assistant </w:t>
      </w:r>
    </w:p>
    <w:p w:rsidR="00711B57" w:rsidRDefault="00711B57">
      <w:pPr>
        <w:ind w:left="2250" w:hanging="360"/>
        <w:rPr>
          <w:rFonts w:ascii="Garamond" w:hAnsi="Garamond" w:cs="Garamond"/>
          <w:sz w:val="22"/>
          <w:szCs w:val="22"/>
        </w:rPr>
      </w:pPr>
      <w:proofErr w:type="gramStart"/>
      <w:r>
        <w:rPr>
          <w:rFonts w:ascii="Garamond" w:hAnsi="Garamond" w:cs="Garamond"/>
          <w:sz w:val="22"/>
          <w:szCs w:val="22"/>
        </w:rPr>
        <w:t>Payroll, billing, banking, subscription maintenance, photography, proofing and editing, administrative tasks,</w:t>
      </w:r>
      <w:r w:rsidR="00DB54D8">
        <w:rPr>
          <w:rFonts w:ascii="Garamond" w:hAnsi="Garamond" w:cs="Garamond"/>
          <w:sz w:val="22"/>
          <w:szCs w:val="22"/>
        </w:rPr>
        <w:t xml:space="preserve"> filing,</w:t>
      </w:r>
      <w:r>
        <w:rPr>
          <w:rFonts w:ascii="Garamond" w:hAnsi="Garamond" w:cs="Garamond"/>
          <w:sz w:val="22"/>
          <w:szCs w:val="22"/>
        </w:rPr>
        <w:t xml:space="preserve"> and opening and closing of office.</w:t>
      </w:r>
      <w:proofErr w:type="gramEnd"/>
    </w:p>
    <w:p w:rsidR="00711B57" w:rsidRDefault="00711B57">
      <w:pPr>
        <w:rPr>
          <w:rFonts w:ascii="Garamond" w:hAnsi="Garamond" w:cs="Garamond"/>
        </w:rPr>
      </w:pPr>
      <w:r>
        <w:rPr>
          <w:rFonts w:ascii="Garamond" w:hAnsi="Garamond" w:cs="Garamond"/>
          <w:sz w:val="22"/>
          <w:szCs w:val="22"/>
        </w:rPr>
        <w:t>.</w:t>
      </w:r>
    </w:p>
    <w:p w:rsidR="00711B57" w:rsidRDefault="00711B57">
      <w:pPr>
        <w:jc w:val="center"/>
        <w:rPr>
          <w:rFonts w:ascii="Garamond" w:hAnsi="Garamond" w:cs="Garamond"/>
        </w:rPr>
      </w:pPr>
    </w:p>
    <w:p w:rsidR="00711B57" w:rsidRDefault="00711B57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education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August 2008 - May 2011</w:t>
      </w:r>
      <w:r>
        <w:rPr>
          <w:rFonts w:ascii="Garamond" w:hAnsi="Garamond" w:cs="Garamond"/>
          <w:sz w:val="22"/>
          <w:szCs w:val="22"/>
        </w:rPr>
        <w:tab/>
        <w:t>University of Central Arkansas</w:t>
      </w:r>
      <w:r>
        <w:rPr>
          <w:rFonts w:ascii="Garamond" w:hAnsi="Garamond" w:cs="Garamond"/>
          <w:sz w:val="22"/>
          <w:szCs w:val="22"/>
        </w:rPr>
        <w:tab/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Conway, AR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August 2007 - May 2008</w:t>
      </w:r>
      <w:r>
        <w:rPr>
          <w:rFonts w:ascii="Garamond" w:hAnsi="Garamond" w:cs="Garamond"/>
          <w:sz w:val="22"/>
          <w:szCs w:val="22"/>
        </w:rPr>
        <w:tab/>
        <w:t xml:space="preserve">East Arkansas Community College  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Forrest City, AR</w:t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August 2004 - May 2008</w:t>
      </w:r>
      <w:r>
        <w:rPr>
          <w:rFonts w:ascii="Garamond" w:hAnsi="Garamond" w:cs="Garamond"/>
          <w:sz w:val="22"/>
          <w:szCs w:val="22"/>
        </w:rPr>
        <w:tab/>
        <w:t>Brinkley High School</w:t>
      </w:r>
      <w:r>
        <w:rPr>
          <w:rFonts w:ascii="Garamond" w:hAnsi="Garamond" w:cs="Garamond"/>
          <w:sz w:val="22"/>
          <w:szCs w:val="22"/>
        </w:rPr>
        <w:tab/>
      </w: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Brinkley, AR</w:t>
      </w:r>
    </w:p>
    <w:p w:rsidR="00C64163" w:rsidRDefault="00C64163">
      <w:pPr>
        <w:ind w:left="1890"/>
        <w:rPr>
          <w:rFonts w:ascii="Garamond" w:hAnsi="Garamond" w:cs="Garamond"/>
          <w:sz w:val="22"/>
          <w:szCs w:val="22"/>
        </w:rPr>
      </w:pPr>
    </w:p>
    <w:p w:rsidR="00C64163" w:rsidRDefault="00C64163">
      <w:pPr>
        <w:ind w:left="189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July 2012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Arkansas Insurance License</w:t>
      </w:r>
    </w:p>
    <w:p w:rsidR="00C64163" w:rsidRDefault="00C64163" w:rsidP="00C64163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Life and health licensed</w:t>
      </w:r>
    </w:p>
    <w:p w:rsidR="00711B57" w:rsidRDefault="00711B57">
      <w:pPr>
        <w:ind w:left="1890"/>
        <w:rPr>
          <w:rFonts w:ascii="Garamond" w:hAnsi="Garamond" w:cs="Garamond"/>
        </w:rPr>
      </w:pPr>
    </w:p>
    <w:p w:rsidR="00711B57" w:rsidRDefault="00711B57">
      <w:pPr>
        <w:jc w:val="center"/>
        <w:rPr>
          <w:rFonts w:ascii="Garamond" w:hAnsi="Garamond" w:cs="Garamond"/>
        </w:rPr>
      </w:pPr>
    </w:p>
    <w:p w:rsidR="00711B57" w:rsidRDefault="00711B57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</w:rPr>
      </w:pPr>
      <w:r>
        <w:rPr>
          <w:rFonts w:ascii="Garamond" w:hAnsi="Garamond" w:cs="Garamond"/>
          <w:caps/>
          <w:spacing w:val="15"/>
        </w:rPr>
        <w:t>Extracurricular activities</w:t>
      </w:r>
    </w:p>
    <w:p w:rsidR="00711B57" w:rsidRDefault="00711B57">
      <w:pPr>
        <w:jc w:val="center"/>
        <w:rPr>
          <w:rFonts w:ascii="Garamond" w:hAnsi="Garamond" w:cs="Garamond"/>
        </w:rPr>
      </w:pPr>
    </w:p>
    <w:p w:rsidR="00711B57" w:rsidRDefault="00711B57">
      <w:pPr>
        <w:ind w:left="1890"/>
        <w:rPr>
          <w:rFonts w:ascii="Garamond" w:hAnsi="Garamond" w:cs="Garamond"/>
          <w:sz w:val="22"/>
          <w:szCs w:val="22"/>
        </w:rPr>
      </w:pPr>
      <w:proofErr w:type="gramStart"/>
      <w:r>
        <w:rPr>
          <w:rFonts w:ascii="Garamond" w:hAnsi="Garamond" w:cs="Garamond"/>
          <w:sz w:val="22"/>
          <w:szCs w:val="22"/>
        </w:rPr>
        <w:lastRenderedPageBreak/>
        <w:t>FLBA, FCCLA, SKILLS USA, team sports, student council, and National Honors Society.</w:t>
      </w:r>
      <w:proofErr w:type="gramEnd"/>
    </w:p>
    <w:sectPr w:rsidR="00711B57" w:rsidSect="00711B5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71" w:rsidRDefault="006A3E71" w:rsidP="00711B57">
      <w:r>
        <w:separator/>
      </w:r>
    </w:p>
  </w:endnote>
  <w:endnote w:type="continuationSeparator" w:id="0">
    <w:p w:rsidR="006A3E71" w:rsidRDefault="006A3E71" w:rsidP="0071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57" w:rsidRDefault="00711B57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71" w:rsidRDefault="006A3E71" w:rsidP="00711B57">
      <w:r>
        <w:separator/>
      </w:r>
    </w:p>
  </w:footnote>
  <w:footnote w:type="continuationSeparator" w:id="0">
    <w:p w:rsidR="006A3E71" w:rsidRDefault="006A3E71" w:rsidP="00711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57" w:rsidRDefault="00711B57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711B57"/>
    <w:rsid w:val="000E2363"/>
    <w:rsid w:val="00101C49"/>
    <w:rsid w:val="00454037"/>
    <w:rsid w:val="00573E2B"/>
    <w:rsid w:val="006A3E71"/>
    <w:rsid w:val="00711B57"/>
    <w:rsid w:val="007B5848"/>
    <w:rsid w:val="008458A7"/>
    <w:rsid w:val="008F4B8C"/>
    <w:rsid w:val="00912A66"/>
    <w:rsid w:val="00997F79"/>
    <w:rsid w:val="00A83AA7"/>
    <w:rsid w:val="00A92F21"/>
    <w:rsid w:val="00AA2F9E"/>
    <w:rsid w:val="00AA5447"/>
    <w:rsid w:val="00B602DF"/>
    <w:rsid w:val="00B7651F"/>
    <w:rsid w:val="00B86048"/>
    <w:rsid w:val="00C64163"/>
    <w:rsid w:val="00DB54D8"/>
    <w:rsid w:val="00E76A2E"/>
    <w:rsid w:val="00F1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brooke</cp:lastModifiedBy>
  <cp:revision>9</cp:revision>
  <dcterms:created xsi:type="dcterms:W3CDTF">2012-11-27T04:23:00Z</dcterms:created>
  <dcterms:modified xsi:type="dcterms:W3CDTF">2013-02-08T13:45:00Z</dcterms:modified>
</cp:coreProperties>
</file>